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682BC" w14:textId="77777777" w:rsidR="00190B28" w:rsidRPr="00190B28" w:rsidRDefault="00190B28" w:rsidP="00190B28">
      <w:pPr>
        <w:ind w:firstLine="567"/>
        <w:jc w:val="center"/>
        <w:rPr>
          <w:rFonts w:ascii="Times New Roman" w:hAnsi="Times New Roman" w:cs="Times New Roman"/>
          <w:b/>
          <w:bCs/>
        </w:rPr>
      </w:pPr>
      <w:r w:rsidRPr="00190B28">
        <w:rPr>
          <w:rFonts w:ascii="Times New Roman" w:hAnsi="Times New Roman" w:cs="Times New Roman"/>
          <w:b/>
          <w:bCs/>
        </w:rPr>
        <w:t>Роспотребнадзор разъясняет правила выбора картофеля</w:t>
      </w:r>
    </w:p>
    <w:p w14:paraId="6DA213EE" w14:textId="77777777" w:rsidR="00190B28" w:rsidRPr="00190B28" w:rsidRDefault="00190B28" w:rsidP="00190B28">
      <w:pPr>
        <w:ind w:firstLine="567"/>
        <w:jc w:val="both"/>
        <w:rPr>
          <w:rFonts w:ascii="Times New Roman" w:hAnsi="Times New Roman" w:cs="Times New Roman"/>
        </w:rPr>
      </w:pPr>
    </w:p>
    <w:p w14:paraId="7DE373B0" w14:textId="77777777" w:rsidR="00190B28" w:rsidRPr="00190B28" w:rsidRDefault="00190B28" w:rsidP="00190B2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90B28">
        <w:rPr>
          <w:rFonts w:ascii="Times New Roman" w:hAnsi="Times New Roman" w:cs="Times New Roman"/>
        </w:rPr>
        <w:t>Картофель – широко распространенный, плодоносный, не требующий особого ухода овощ. Он богат крахмалом - сложным углеводом, являющимся энергетическим ресурсом организма, который быстро усваивается, давая прилив энергии и сил. В картофеле содержатся белки, снабжающие организм аминокислотами, калий, поддерживающий здоровье сосудов, в его состав входят железо, фосфор, кальций, магний и цинк, помогающие росту и укреплению костей, а также витамины В1, В2, В5, В6, В9, В12, С, D, Е, Н и К. Наиболее богаты питательными веществами кожура и поверхностные слои овоща, поэтому картофель «в мундире» полезнее очищенного.</w:t>
      </w:r>
    </w:p>
    <w:p w14:paraId="61DFD907" w14:textId="77777777" w:rsidR="00190B28" w:rsidRPr="00190B28" w:rsidRDefault="00190B28" w:rsidP="00190B2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90B28">
        <w:rPr>
          <w:rFonts w:ascii="Times New Roman" w:hAnsi="Times New Roman" w:cs="Times New Roman"/>
        </w:rPr>
        <w:t>Крахмалистые продукты и животные белки требуют разного времени для переваривания, и их сочетание создает дисбаланс в процессе пищеварения. Старайтесь готовить картошку без использования масла, сала и компонентов, которые лишают ее витаминов, клетчатки, белка и насыщают жирами, значительно увеличивающими калорийность блюда. Рекомендуемая максимальная часть картошки в общем суточном рационе составляет около 10%.</w:t>
      </w:r>
    </w:p>
    <w:p w14:paraId="073BD6FC" w14:textId="77777777" w:rsidR="00190B28" w:rsidRPr="00190B28" w:rsidRDefault="00190B28" w:rsidP="00190B2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90B28">
        <w:rPr>
          <w:rFonts w:ascii="Times New Roman" w:hAnsi="Times New Roman" w:cs="Times New Roman"/>
        </w:rPr>
        <w:t>Выбирая картофель, обратите внимание на его цвет, форму, размер и запах. Клубни должны быть средней величины, без коричневых пятен, признаков порчи и проростков. Средние и мелкие экземпляры содержат гораздо больше питательных веществ и меньше крахмала, что делает блюда с ними диетическими. Присмотритесь к внешнему виду кожуры – она должна быть плотной и сухой. Чем она толще, тем более зрелым считается картофель. Вялость кожуры – признак того, что большинство полезных веществ в плодах уже утрачено. Присутствие зеленого цвета и побегов говорит о наличии соланина — опасного вещества, образующегося при неправильном хранении и попадании на клубни солнечного света.</w:t>
      </w:r>
    </w:p>
    <w:p w14:paraId="01533E58" w14:textId="77777777" w:rsidR="00190B28" w:rsidRPr="00190B28" w:rsidRDefault="00190B28" w:rsidP="00190B2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90B28">
        <w:rPr>
          <w:rFonts w:ascii="Times New Roman" w:hAnsi="Times New Roman" w:cs="Times New Roman"/>
        </w:rPr>
        <w:t>Приобретая упакованный картофель, обратите внимание на следующую информацию: наименование продукта, сорт, страна происхождения, наименование и место нахождения изготовителя, дата сбора и упаковывания, масса нетто, срок годности, условия хранения, соответствие стандарту, сведения о содержании ГМО. Хранить картофель лучше в мешковине или деревянных ящиках.</w:t>
      </w:r>
    </w:p>
    <w:p w14:paraId="718B682B" w14:textId="77777777" w:rsidR="00190B28" w:rsidRDefault="00190B28" w:rsidP="00190B28">
      <w:pPr>
        <w:spacing w:after="0" w:line="240" w:lineRule="auto"/>
      </w:pPr>
    </w:p>
    <w:p w14:paraId="732BDE2C" w14:textId="77777777" w:rsidR="00E83D7B" w:rsidRDefault="00E83D7B"/>
    <w:sectPr w:rsidR="00E83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D7B"/>
    <w:rsid w:val="00190B28"/>
    <w:rsid w:val="006E7A1B"/>
    <w:rsid w:val="00E8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3BF0C5-408F-43F5-9B37-221D7ADB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3D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3D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3D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3D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3D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3D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3D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3D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3D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3D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83D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83D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83D7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83D7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83D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83D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83D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83D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83D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83D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83D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83D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83D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83D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83D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83D7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83D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83D7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83D7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KaravanovaTV</dc:creator>
  <cp:keywords/>
  <dc:description/>
  <cp:lastModifiedBy>KaravanovaTV</cp:lastModifiedBy>
  <cp:revision>2</cp:revision>
  <dcterms:created xsi:type="dcterms:W3CDTF">2026-03-02T07:22:00Z</dcterms:created>
  <dcterms:modified xsi:type="dcterms:W3CDTF">2026-03-02T07:23:00Z</dcterms:modified>
</cp:coreProperties>
</file>